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160" w:vertAnchor="text" w:horzAnchor="margin" w:tblpXSpec="center" w:tblpY="-2675"/>
        <w:tblW w:w="10447" w:type="dxa"/>
        <w:tblLook w:val="01E0" w:firstRow="1" w:lastRow="1" w:firstColumn="1" w:lastColumn="1" w:noHBand="0" w:noVBand="0"/>
      </w:tblPr>
      <w:tblGrid>
        <w:gridCol w:w="3733"/>
        <w:gridCol w:w="392"/>
        <w:gridCol w:w="1077"/>
        <w:gridCol w:w="909"/>
        <w:gridCol w:w="410"/>
        <w:gridCol w:w="3882"/>
        <w:gridCol w:w="44"/>
      </w:tblGrid>
      <w:tr w:rsidR="00014F12" w:rsidRPr="00014F12" w14:paraId="5AF0B416" w14:textId="77777777" w:rsidTr="000D68D8">
        <w:trPr>
          <w:gridAfter w:val="1"/>
          <w:wAfter w:w="44" w:type="dxa"/>
          <w:trHeight w:val="1988"/>
        </w:trPr>
        <w:tc>
          <w:tcPr>
            <w:tcW w:w="4125" w:type="dxa"/>
            <w:gridSpan w:val="2"/>
          </w:tcPr>
          <w:p w14:paraId="6BFD303F" w14:textId="77777777" w:rsidR="00014F12" w:rsidRPr="00014F12" w:rsidRDefault="00014F12" w:rsidP="00014F12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color w:val="548DD4"/>
                <w:sz w:val="20"/>
                <w:szCs w:val="20"/>
                <w:lang w:eastAsia="ru-RU"/>
              </w:rPr>
            </w:pPr>
          </w:p>
          <w:p w14:paraId="6B30C750" w14:textId="77777777" w:rsidR="00014F12" w:rsidRPr="00014F12" w:rsidRDefault="00014F12" w:rsidP="00014F12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noProof/>
                <w:color w:val="548DD4"/>
                <w:sz w:val="24"/>
                <w:szCs w:val="24"/>
                <w:lang w:val="kk-KZ" w:eastAsia="ru-RU"/>
              </w:rPr>
            </w:pPr>
          </w:p>
          <w:p w14:paraId="495B2D97" w14:textId="77777777" w:rsidR="00014F12" w:rsidRPr="00014F12" w:rsidRDefault="00014F12" w:rsidP="00014F12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color w:val="548DD4"/>
                <w:sz w:val="24"/>
                <w:szCs w:val="24"/>
                <w:lang w:val="kk-KZ" w:eastAsia="ru-RU"/>
              </w:rPr>
            </w:pPr>
            <w:r w:rsidRPr="00014F12">
              <w:rPr>
                <w:rFonts w:ascii="Times New Roman" w:eastAsia="Times New Roman" w:hAnsi="Times New Roman" w:cs="Calibri"/>
                <w:b/>
                <w:noProof/>
                <w:color w:val="548DD4"/>
                <w:sz w:val="24"/>
                <w:szCs w:val="24"/>
                <w:lang w:val="kk-KZ" w:eastAsia="ru-RU"/>
              </w:rPr>
              <w:t>«АСТАНА ҚАЛАСЫНЫҢ БІЛІМ БАСҚАРМАСЫ» МЕМЛЕКЕТТІК МЕКЕМЕСІ</w:t>
            </w:r>
          </w:p>
          <w:p w14:paraId="49F0D87D" w14:textId="77777777" w:rsidR="00014F12" w:rsidRPr="00014F12" w:rsidRDefault="00014F12" w:rsidP="00014F12">
            <w:pPr>
              <w:spacing w:after="0" w:line="288" w:lineRule="auto"/>
              <w:jc w:val="center"/>
              <w:rPr>
                <w:rFonts w:ascii="Times New Roman" w:eastAsia="Times New Roman" w:hAnsi="Times New Roman" w:cs="Calibri"/>
                <w:b/>
                <w:color w:val="548DD4"/>
                <w:sz w:val="23"/>
                <w:szCs w:val="23"/>
                <w:lang w:val="kk-KZ" w:eastAsia="ru-RU"/>
              </w:rPr>
            </w:pPr>
            <w:r w:rsidRPr="00014F12"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24CA3F" wp14:editId="0A6FC8AD">
                      <wp:simplePos x="0" y="0"/>
                      <wp:positionH relativeFrom="column">
                        <wp:posOffset>45720</wp:posOffset>
                      </wp:positionH>
                      <wp:positionV relativeFrom="page">
                        <wp:posOffset>1221740</wp:posOffset>
                      </wp:positionV>
                      <wp:extent cx="6505575" cy="9525"/>
                      <wp:effectExtent l="0" t="0" r="28575" b="28575"/>
                      <wp:wrapNone/>
                      <wp:docPr id="2" name="Полилиния: фигура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505575" cy="9525"/>
                              </a:xfrm>
                              <a:custGeom>
                                <a:avLst/>
                                <a:gdLst>
                                  <a:gd name="T0" fmla="*/ 0 w 10245"/>
                                  <a:gd name="T1" fmla="*/ 0 h 15"/>
                                  <a:gd name="T2" fmla="*/ 2147483647 w 10245"/>
                                  <a:gd name="T3" fmla="*/ 6048375 h 15"/>
                                  <a:gd name="T4" fmla="*/ 0 60000 65536"/>
                                  <a:gd name="T5" fmla="*/ 0 60000 65536"/>
                                </a:gdLst>
                                <a:ahLst/>
                                <a:cxnLst>
                                  <a:cxn ang="T4">
                                    <a:pos x="T0" y="T1"/>
                                  </a:cxn>
                                  <a:cxn ang="T5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0245" h="15">
                                    <a:moveTo>
                                      <a:pt x="0" y="0"/>
                                    </a:moveTo>
                                    <a:lnTo>
                                      <a:pt x="10245" y="15"/>
                                    </a:lnTo>
                                  </a:path>
                                </a:pathLst>
                              </a:custGeom>
                              <a:noFill/>
                              <a:ln w="15875">
                                <a:solidFill>
                                  <a:srgbClr val="3333CC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id="Полилиния: фигура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points="3.6pt,96.2pt,515.85pt,96.95pt" coordsize="1024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" filled="f" strokecolor="#33c" strokeweight="1.25pt">
                      <v:path arrowok="t" o:connecttype="custom" o:connectlocs="0,0;2147483647,2147483647" o:connectangles="0,0"/>
                      <w10:wrap anchory="page"/>
                    </v:polyline>
                  </w:pict>
                </mc:Fallback>
              </mc:AlternateContent>
            </w:r>
          </w:p>
        </w:tc>
        <w:tc>
          <w:tcPr>
            <w:tcW w:w="1986" w:type="dxa"/>
            <w:gridSpan w:val="2"/>
            <w:hideMark/>
          </w:tcPr>
          <w:p w14:paraId="37AE1D0F" w14:textId="77777777" w:rsidR="00014F12" w:rsidRPr="00014F12" w:rsidRDefault="00014F12" w:rsidP="00014F12">
            <w:pPr>
              <w:spacing w:after="0" w:line="240" w:lineRule="auto"/>
              <w:rPr>
                <w:rFonts w:ascii="Times New Roman" w:eastAsia="Times New Roman" w:hAnsi="Times New Roman" w:cs="Calibri"/>
                <w:color w:val="548DD4"/>
                <w:sz w:val="24"/>
                <w:szCs w:val="24"/>
                <w:lang w:val="kk-KZ" w:eastAsia="ru-RU"/>
              </w:rPr>
            </w:pPr>
            <w:r w:rsidRPr="00014F12">
              <w:rPr>
                <w:rFonts w:ascii="Times New Roman" w:eastAsia="Times New Roman" w:hAnsi="Times New Roman" w:cs="Calibri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D725D00" wp14:editId="2766C622">
                  <wp:extent cx="1114425" cy="1171575"/>
                  <wp:effectExtent l="0" t="0" r="9525" b="9525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2" w:type="dxa"/>
            <w:gridSpan w:val="2"/>
          </w:tcPr>
          <w:p w14:paraId="2D9DA6A3" w14:textId="77777777" w:rsidR="00014F12" w:rsidRPr="00014F12" w:rsidRDefault="00014F12" w:rsidP="00014F12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548DD4"/>
                <w:sz w:val="20"/>
                <w:szCs w:val="20"/>
                <w:lang w:val="kk-KZ" w:eastAsia="ru-RU"/>
              </w:rPr>
            </w:pPr>
          </w:p>
          <w:p w14:paraId="140E7B0F" w14:textId="77777777" w:rsidR="00014F12" w:rsidRPr="00014F12" w:rsidRDefault="00014F12" w:rsidP="00014F12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noProof/>
                <w:color w:val="548DD4"/>
                <w:sz w:val="24"/>
                <w:szCs w:val="24"/>
                <w:lang w:val="kk-KZ" w:eastAsia="ru-RU"/>
              </w:rPr>
            </w:pPr>
          </w:p>
          <w:p w14:paraId="0A9398A3" w14:textId="77777777" w:rsidR="00014F12" w:rsidRPr="00014F12" w:rsidRDefault="00014F12" w:rsidP="00014F12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noProof/>
                <w:color w:val="548DD4"/>
                <w:sz w:val="24"/>
                <w:szCs w:val="24"/>
                <w:lang w:val="kk-KZ" w:eastAsia="ru-RU"/>
              </w:rPr>
            </w:pPr>
            <w:r w:rsidRPr="00014F12">
              <w:rPr>
                <w:rFonts w:ascii="Times New Roman" w:eastAsia="Times New Roman" w:hAnsi="Times New Roman" w:cs="Calibri"/>
                <w:b/>
                <w:noProof/>
                <w:color w:val="548DD4"/>
                <w:sz w:val="24"/>
                <w:szCs w:val="24"/>
                <w:lang w:val="kk-KZ" w:eastAsia="ru-RU"/>
              </w:rPr>
              <w:t xml:space="preserve">ГОСУДАРСТВЕННОЕ УЧРЕЖДЕНИЕ «УПРАВЛЕНИЕ ОБРАЗОВАНИЯ ГОРОДА </w:t>
            </w:r>
          </w:p>
          <w:p w14:paraId="5B5362CE" w14:textId="77777777" w:rsidR="00014F12" w:rsidRPr="00014F12" w:rsidRDefault="00014F12" w:rsidP="00014F12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color w:val="548DD4"/>
                <w:sz w:val="24"/>
                <w:szCs w:val="24"/>
                <w:lang w:val="kk-KZ" w:eastAsia="ru-RU"/>
              </w:rPr>
            </w:pPr>
            <w:r w:rsidRPr="00014F12">
              <w:rPr>
                <w:rFonts w:ascii="Times New Roman" w:eastAsia="Times New Roman" w:hAnsi="Times New Roman" w:cs="Calibri"/>
                <w:b/>
                <w:noProof/>
                <w:color w:val="548DD4"/>
                <w:sz w:val="24"/>
                <w:szCs w:val="24"/>
                <w:lang w:val="kk-KZ" w:eastAsia="ru-RU"/>
              </w:rPr>
              <w:t>АСТАНЫ»</w:t>
            </w:r>
          </w:p>
          <w:p w14:paraId="29025E84" w14:textId="77777777" w:rsidR="00014F12" w:rsidRPr="00014F12" w:rsidRDefault="00014F12" w:rsidP="00014F12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color w:val="548DD4"/>
                <w:sz w:val="20"/>
                <w:szCs w:val="20"/>
                <w:lang w:val="kk-KZ" w:eastAsia="ru-RU"/>
              </w:rPr>
            </w:pPr>
          </w:p>
        </w:tc>
      </w:tr>
      <w:tr w:rsidR="00014F12" w:rsidRPr="00014F12" w14:paraId="05E2553E" w14:textId="77777777" w:rsidTr="000D68D8">
        <w:tc>
          <w:tcPr>
            <w:tcW w:w="5202" w:type="dxa"/>
            <w:gridSpan w:val="3"/>
          </w:tcPr>
          <w:p w14:paraId="5F398A6E" w14:textId="77777777" w:rsidR="00014F12" w:rsidRPr="00014F12" w:rsidRDefault="00014F12" w:rsidP="00014F12">
            <w:pPr>
              <w:tabs>
                <w:tab w:val="center" w:pos="4677"/>
                <w:tab w:val="left" w:pos="6840"/>
                <w:tab w:val="right" w:pos="10260"/>
              </w:tabs>
              <w:spacing w:after="0" w:line="240" w:lineRule="auto"/>
              <w:rPr>
                <w:rFonts w:ascii="Times New Roman" w:eastAsia="Times New Roman" w:hAnsi="Times New Roman" w:cs="Calibri"/>
                <w:color w:val="548DD4"/>
                <w:sz w:val="12"/>
                <w:szCs w:val="12"/>
                <w:lang w:eastAsia="ru-RU"/>
              </w:rPr>
            </w:pPr>
          </w:p>
        </w:tc>
        <w:tc>
          <w:tcPr>
            <w:tcW w:w="5245" w:type="dxa"/>
            <w:gridSpan w:val="4"/>
          </w:tcPr>
          <w:p w14:paraId="3D808104" w14:textId="77777777" w:rsidR="00014F12" w:rsidRPr="00014F12" w:rsidRDefault="00014F12" w:rsidP="00014F12">
            <w:pPr>
              <w:tabs>
                <w:tab w:val="center" w:pos="4677"/>
                <w:tab w:val="left" w:pos="6840"/>
                <w:tab w:val="right" w:pos="10260"/>
              </w:tabs>
              <w:spacing w:after="0" w:line="240" w:lineRule="auto"/>
              <w:rPr>
                <w:rFonts w:ascii="Times New Roman" w:eastAsia="Times New Roman" w:hAnsi="Times New Roman" w:cs="Calibri"/>
                <w:color w:val="548DD4"/>
                <w:sz w:val="12"/>
                <w:szCs w:val="12"/>
                <w:lang w:eastAsia="ru-RU"/>
              </w:rPr>
            </w:pPr>
          </w:p>
        </w:tc>
      </w:tr>
      <w:tr w:rsidR="00014F12" w:rsidRPr="00014F12" w14:paraId="2ED27D7C" w14:textId="77777777" w:rsidTr="000D68D8">
        <w:tc>
          <w:tcPr>
            <w:tcW w:w="3733" w:type="dxa"/>
          </w:tcPr>
          <w:p w14:paraId="56ECD662" w14:textId="77777777" w:rsidR="00014F12" w:rsidRPr="00014F12" w:rsidRDefault="00014F12" w:rsidP="00014F12">
            <w:pPr>
              <w:tabs>
                <w:tab w:val="center" w:pos="4677"/>
                <w:tab w:val="left" w:pos="6840"/>
                <w:tab w:val="righ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548DD4"/>
                <w:sz w:val="20"/>
                <w:szCs w:val="20"/>
                <w:lang w:val="kk-KZ" w:eastAsia="ru-RU"/>
              </w:rPr>
            </w:pPr>
            <w:r w:rsidRPr="00014F12">
              <w:rPr>
                <w:rFonts w:ascii="Times New Roman" w:eastAsia="Times New Roman" w:hAnsi="Times New Roman" w:cs="Calibri"/>
                <w:color w:val="548DD4"/>
                <w:sz w:val="20"/>
                <w:szCs w:val="20"/>
                <w:lang w:val="kk-KZ" w:eastAsia="ru-RU"/>
              </w:rPr>
              <w:t>БҰЙРЫҚ</w:t>
            </w:r>
          </w:p>
          <w:p w14:paraId="56E9438B" w14:textId="77777777" w:rsidR="00014F12" w:rsidRPr="00014F12" w:rsidRDefault="00014F12" w:rsidP="00014F12">
            <w:pPr>
              <w:tabs>
                <w:tab w:val="center" w:pos="4677"/>
                <w:tab w:val="left" w:pos="6840"/>
                <w:tab w:val="righ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548DD4"/>
                <w:sz w:val="20"/>
                <w:szCs w:val="20"/>
                <w:lang w:eastAsia="ru-RU"/>
              </w:rPr>
            </w:pPr>
          </w:p>
        </w:tc>
        <w:tc>
          <w:tcPr>
            <w:tcW w:w="2788" w:type="dxa"/>
            <w:gridSpan w:val="4"/>
          </w:tcPr>
          <w:p w14:paraId="4DD11272" w14:textId="77777777" w:rsidR="00014F12" w:rsidRPr="00014F12" w:rsidRDefault="00014F12" w:rsidP="00014F12">
            <w:pPr>
              <w:spacing w:after="0" w:line="240" w:lineRule="auto"/>
              <w:rPr>
                <w:rFonts w:ascii="Times New Roman" w:eastAsia="Times New Roman" w:hAnsi="Times New Roman" w:cs="Calibri"/>
                <w:color w:val="548DD4"/>
                <w:sz w:val="20"/>
                <w:szCs w:val="20"/>
                <w:lang w:eastAsia="ru-RU"/>
              </w:rPr>
            </w:pPr>
          </w:p>
          <w:p w14:paraId="68BD8F48" w14:textId="77777777" w:rsidR="00014F12" w:rsidRPr="00014F12" w:rsidRDefault="00014F12" w:rsidP="00014F12">
            <w:pPr>
              <w:tabs>
                <w:tab w:val="center" w:pos="4677"/>
                <w:tab w:val="left" w:pos="6840"/>
                <w:tab w:val="right" w:pos="10260"/>
              </w:tabs>
              <w:spacing w:after="0" w:line="240" w:lineRule="auto"/>
              <w:rPr>
                <w:rFonts w:ascii="Times New Roman" w:eastAsia="Times New Roman" w:hAnsi="Times New Roman" w:cs="Calibri"/>
                <w:color w:val="548DD4"/>
                <w:sz w:val="20"/>
                <w:szCs w:val="20"/>
                <w:lang w:eastAsia="ru-RU"/>
              </w:rPr>
            </w:pPr>
          </w:p>
        </w:tc>
        <w:tc>
          <w:tcPr>
            <w:tcW w:w="3926" w:type="dxa"/>
            <w:gridSpan w:val="2"/>
          </w:tcPr>
          <w:p w14:paraId="4B2E9E43" w14:textId="77777777" w:rsidR="00014F12" w:rsidRPr="00014F12" w:rsidRDefault="00014F12" w:rsidP="00014F12">
            <w:pPr>
              <w:tabs>
                <w:tab w:val="center" w:pos="4677"/>
                <w:tab w:val="left" w:pos="6840"/>
                <w:tab w:val="righ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548DD4"/>
                <w:sz w:val="20"/>
                <w:szCs w:val="20"/>
                <w:lang w:val="kk-KZ" w:eastAsia="ru-RU"/>
              </w:rPr>
            </w:pPr>
            <w:r w:rsidRPr="00014F12">
              <w:rPr>
                <w:rFonts w:ascii="Times New Roman" w:eastAsia="Times New Roman" w:hAnsi="Times New Roman" w:cs="Calibri"/>
                <w:color w:val="548DD4"/>
                <w:sz w:val="20"/>
                <w:szCs w:val="20"/>
                <w:lang w:val="kk-KZ" w:eastAsia="ru-RU"/>
              </w:rPr>
              <w:t>ПРИКАЗ</w:t>
            </w:r>
          </w:p>
          <w:p w14:paraId="567A59C3" w14:textId="77777777" w:rsidR="00014F12" w:rsidRPr="00014F12" w:rsidRDefault="00014F12" w:rsidP="00014F12">
            <w:pPr>
              <w:tabs>
                <w:tab w:val="center" w:pos="4677"/>
                <w:tab w:val="left" w:pos="6840"/>
                <w:tab w:val="righ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548DD4"/>
                <w:sz w:val="20"/>
                <w:szCs w:val="20"/>
                <w:lang w:eastAsia="ru-RU"/>
              </w:rPr>
            </w:pPr>
          </w:p>
        </w:tc>
      </w:tr>
    </w:tbl>
    <w:p w14:paraId="31CC795F" w14:textId="6DF070C8" w:rsidR="00A577BE" w:rsidRPr="00784945" w:rsidRDefault="00784945" w:rsidP="00E434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84945">
        <w:rPr>
          <w:rFonts w:ascii="Times New Roman" w:hAnsi="Times New Roman" w:cs="Times New Roman"/>
          <w:b/>
          <w:sz w:val="24"/>
          <w:szCs w:val="24"/>
          <w:lang w:val="kk-KZ"/>
        </w:rPr>
        <w:t>№ 429 от 06.03.2025</w:t>
      </w:r>
      <w:r w:rsidR="00E47D7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года</w:t>
      </w:r>
      <w:bookmarkStart w:id="0" w:name="_GoBack"/>
      <w:bookmarkEnd w:id="0"/>
    </w:p>
    <w:p w14:paraId="0E345752" w14:textId="77777777" w:rsidR="00893E5D" w:rsidRDefault="00893E5D" w:rsidP="00E434F0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</w:p>
    <w:p w14:paraId="6CB0DA7E" w14:textId="77777777" w:rsidR="006053F8" w:rsidRDefault="006053F8" w:rsidP="00E434F0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</w:p>
    <w:p w14:paraId="209DD8B2" w14:textId="77777777" w:rsidR="00A577BE" w:rsidRDefault="00A577BE" w:rsidP="00E434F0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</w:p>
    <w:p w14:paraId="6AA32197" w14:textId="77777777" w:rsidR="00737B68" w:rsidRDefault="00737B68" w:rsidP="00E434F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37B6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Об утверждении состава </w:t>
      </w:r>
    </w:p>
    <w:p w14:paraId="178862C1" w14:textId="0F4C9D9D" w:rsidR="005C4F1B" w:rsidRPr="00737B68" w:rsidRDefault="00737B68" w:rsidP="00E434F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37B6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Попечительских советов </w:t>
      </w:r>
    </w:p>
    <w:p w14:paraId="094737E7" w14:textId="77777777" w:rsidR="00737B68" w:rsidRDefault="00737B68" w:rsidP="00E434F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37B6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организаций дополнительного </w:t>
      </w:r>
    </w:p>
    <w:p w14:paraId="2EA3AB6A" w14:textId="0C383E50" w:rsidR="00737B68" w:rsidRPr="00737B68" w:rsidRDefault="00737B68" w:rsidP="00E434F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37B68">
        <w:rPr>
          <w:rFonts w:ascii="Times New Roman" w:hAnsi="Times New Roman" w:cs="Times New Roman"/>
          <w:b/>
          <w:sz w:val="28"/>
          <w:szCs w:val="28"/>
          <w:lang w:val="kk-KZ"/>
        </w:rPr>
        <w:t>образования города Астаны</w:t>
      </w:r>
    </w:p>
    <w:p w14:paraId="5373CE0B" w14:textId="77777777" w:rsidR="009C05D7" w:rsidRPr="009C05D7" w:rsidRDefault="009C05D7" w:rsidP="009C05D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07B90504" w14:textId="17E41E2F" w:rsidR="00737B68" w:rsidRPr="00737B68" w:rsidRDefault="009C05D7" w:rsidP="00737B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C05D7">
        <w:rPr>
          <w:rFonts w:ascii="Times New Roman" w:eastAsia="Calibri" w:hAnsi="Times New Roman" w:cs="Times New Roman"/>
          <w:b/>
          <w:sz w:val="28"/>
          <w:szCs w:val="28"/>
          <w:lang w:val="kk-KZ"/>
        </w:rPr>
        <w:tab/>
      </w:r>
      <w:r w:rsidR="00737B68" w:rsidRPr="00737B6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В соответствии с пунктом 13 </w:t>
      </w:r>
      <w:r w:rsidR="00737B68">
        <w:rPr>
          <w:rFonts w:ascii="Times New Roman" w:eastAsia="Calibri" w:hAnsi="Times New Roman" w:cs="Times New Roman"/>
          <w:sz w:val="28"/>
          <w:szCs w:val="28"/>
          <w:lang w:val="kk-KZ"/>
        </w:rPr>
        <w:t>г</w:t>
      </w:r>
      <w:r w:rsidR="00737B68" w:rsidRPr="00737B6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лавы 2 приказа минисра Республики Казахстан от 27 июля 2017 года №355 </w:t>
      </w:r>
      <w:r w:rsidR="00737B68">
        <w:rPr>
          <w:rFonts w:ascii="Times New Roman" w:eastAsia="Calibri" w:hAnsi="Times New Roman" w:cs="Times New Roman"/>
          <w:sz w:val="28"/>
          <w:szCs w:val="28"/>
          <w:lang w:val="kk-KZ"/>
        </w:rPr>
        <w:t>«</w:t>
      </w:r>
      <w:r w:rsidR="00737B68" w:rsidRPr="00737B68">
        <w:rPr>
          <w:rFonts w:ascii="Times New Roman" w:eastAsia="Calibri" w:hAnsi="Times New Roman" w:cs="Times New Roman"/>
          <w:sz w:val="28"/>
          <w:szCs w:val="28"/>
          <w:lang w:val="kk-KZ"/>
        </w:rPr>
        <w:t>Об утверждении Типовых правил организации работы попечительского совета в организациях образования и порядка его избрания</w:t>
      </w:r>
      <w:r w:rsidR="00737B68">
        <w:rPr>
          <w:rFonts w:ascii="Times New Roman" w:eastAsia="Calibri" w:hAnsi="Times New Roman" w:cs="Times New Roman"/>
          <w:sz w:val="28"/>
          <w:szCs w:val="28"/>
          <w:lang w:val="kk-KZ"/>
        </w:rPr>
        <w:t>»</w:t>
      </w:r>
      <w:r w:rsidR="00737B68" w:rsidRPr="00737B6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и на основании решения протокола заседания комиссии попечительского совета, созданной при управлении образования города Астаны от 04 марта 2025 года, приказываю: </w:t>
      </w:r>
    </w:p>
    <w:p w14:paraId="60021190" w14:textId="63B9AFDF" w:rsidR="00737B68" w:rsidRPr="00737B68" w:rsidRDefault="00737B68" w:rsidP="00737B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37B6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1.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У</w:t>
      </w:r>
      <w:r w:rsidRPr="00737B68">
        <w:rPr>
          <w:rFonts w:ascii="Times New Roman" w:eastAsia="Calibri" w:hAnsi="Times New Roman" w:cs="Times New Roman"/>
          <w:sz w:val="28"/>
          <w:szCs w:val="28"/>
          <w:lang w:val="kk-KZ"/>
        </w:rPr>
        <w:t>твердить состав попечительских советов организаций дополнительного образования города Астаны согласно приложению.</w:t>
      </w:r>
    </w:p>
    <w:p w14:paraId="4A68BA79" w14:textId="25669E2F" w:rsidR="00737B68" w:rsidRPr="00737B68" w:rsidRDefault="00737B68" w:rsidP="00737B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37B6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ab/>
      </w:r>
      <w:r w:rsidRPr="00737B68">
        <w:rPr>
          <w:rFonts w:ascii="Times New Roman" w:eastAsia="Calibri" w:hAnsi="Times New Roman" w:cs="Times New Roman"/>
          <w:sz w:val="28"/>
          <w:szCs w:val="28"/>
          <w:lang w:val="kk-KZ"/>
        </w:rPr>
        <w:t>2. Контроль за исполнением настоящего приказа возложить на заместителя руководителя Управления С. Адылбаева.</w:t>
      </w:r>
    </w:p>
    <w:p w14:paraId="2E227443" w14:textId="2EC682C8" w:rsidR="009C05D7" w:rsidRPr="009C05D7" w:rsidRDefault="00737B68" w:rsidP="00737B6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737B68">
        <w:rPr>
          <w:rFonts w:ascii="Times New Roman" w:eastAsia="Calibri" w:hAnsi="Times New Roman" w:cs="Times New Roman"/>
          <w:sz w:val="28"/>
          <w:szCs w:val="28"/>
          <w:lang w:val="kk-KZ"/>
        </w:rPr>
        <w:tab/>
        <w:t>Приложение: на 22 листах на государственном и официальном языках.</w:t>
      </w:r>
    </w:p>
    <w:p w14:paraId="44236792" w14:textId="77777777" w:rsidR="00A568E3" w:rsidRDefault="00A568E3" w:rsidP="00E434F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59CF91E" w14:textId="77777777" w:rsidR="00737B68" w:rsidRDefault="00737B68" w:rsidP="00E434F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7E4FF16" w14:textId="4282174D" w:rsidR="00DB3BBE" w:rsidRDefault="00DB3BBE" w:rsidP="00DB3BB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Басқарма басшысы</w:t>
      </w:r>
      <w:r w:rsidR="00B51194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B51194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4237F7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4237F7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4237F7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4237F7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B5119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Қ</w:t>
      </w:r>
      <w:r w:rsidR="004237F7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="00B51194">
        <w:rPr>
          <w:rFonts w:ascii="Times New Roman" w:hAnsi="Times New Roman" w:cs="Times New Roman"/>
          <w:b/>
          <w:sz w:val="28"/>
          <w:szCs w:val="28"/>
          <w:lang w:val="kk-KZ"/>
        </w:rPr>
        <w:t>Сенғазыев</w:t>
      </w:r>
    </w:p>
    <w:sectPr w:rsidR="00DB3BBE" w:rsidSect="00E932A0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DF3EB8"/>
    <w:multiLevelType w:val="hybridMultilevel"/>
    <w:tmpl w:val="2BE4181C"/>
    <w:lvl w:ilvl="0" w:tplc="8B98CE84">
      <w:start w:val="1"/>
      <w:numFmt w:val="decimal"/>
      <w:lvlText w:val="%1."/>
      <w:lvlJc w:val="left"/>
      <w:pPr>
        <w:ind w:left="1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88" w:hanging="360"/>
      </w:pPr>
    </w:lvl>
    <w:lvl w:ilvl="2" w:tplc="0419001B" w:tentative="1">
      <w:start w:val="1"/>
      <w:numFmt w:val="lowerRoman"/>
      <w:lvlText w:val="%3."/>
      <w:lvlJc w:val="right"/>
      <w:pPr>
        <w:ind w:left="1608" w:hanging="180"/>
      </w:pPr>
    </w:lvl>
    <w:lvl w:ilvl="3" w:tplc="0419000F" w:tentative="1">
      <w:start w:val="1"/>
      <w:numFmt w:val="decimal"/>
      <w:lvlText w:val="%4."/>
      <w:lvlJc w:val="left"/>
      <w:pPr>
        <w:ind w:left="2328" w:hanging="360"/>
      </w:pPr>
    </w:lvl>
    <w:lvl w:ilvl="4" w:tplc="04190019" w:tentative="1">
      <w:start w:val="1"/>
      <w:numFmt w:val="lowerLetter"/>
      <w:lvlText w:val="%5."/>
      <w:lvlJc w:val="left"/>
      <w:pPr>
        <w:ind w:left="3048" w:hanging="360"/>
      </w:pPr>
    </w:lvl>
    <w:lvl w:ilvl="5" w:tplc="0419001B" w:tentative="1">
      <w:start w:val="1"/>
      <w:numFmt w:val="lowerRoman"/>
      <w:lvlText w:val="%6."/>
      <w:lvlJc w:val="right"/>
      <w:pPr>
        <w:ind w:left="3768" w:hanging="180"/>
      </w:pPr>
    </w:lvl>
    <w:lvl w:ilvl="6" w:tplc="0419000F" w:tentative="1">
      <w:start w:val="1"/>
      <w:numFmt w:val="decimal"/>
      <w:lvlText w:val="%7."/>
      <w:lvlJc w:val="left"/>
      <w:pPr>
        <w:ind w:left="4488" w:hanging="360"/>
      </w:pPr>
    </w:lvl>
    <w:lvl w:ilvl="7" w:tplc="04190019" w:tentative="1">
      <w:start w:val="1"/>
      <w:numFmt w:val="lowerLetter"/>
      <w:lvlText w:val="%8."/>
      <w:lvlJc w:val="left"/>
      <w:pPr>
        <w:ind w:left="5208" w:hanging="360"/>
      </w:pPr>
    </w:lvl>
    <w:lvl w:ilvl="8" w:tplc="0419001B" w:tentative="1">
      <w:start w:val="1"/>
      <w:numFmt w:val="lowerRoman"/>
      <w:lvlText w:val="%9."/>
      <w:lvlJc w:val="right"/>
      <w:pPr>
        <w:ind w:left="5928" w:hanging="180"/>
      </w:pPr>
    </w:lvl>
  </w:abstractNum>
  <w:abstractNum w:abstractNumId="1">
    <w:nsid w:val="4824405C"/>
    <w:multiLevelType w:val="hybridMultilevel"/>
    <w:tmpl w:val="61B6F35E"/>
    <w:lvl w:ilvl="0" w:tplc="8DDA63EA">
      <w:start w:val="1"/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908"/>
    <w:rsid w:val="00001E76"/>
    <w:rsid w:val="00014F12"/>
    <w:rsid w:val="00022503"/>
    <w:rsid w:val="00044E57"/>
    <w:rsid w:val="00066B25"/>
    <w:rsid w:val="00071B17"/>
    <w:rsid w:val="00080CFF"/>
    <w:rsid w:val="00087330"/>
    <w:rsid w:val="000A00B4"/>
    <w:rsid w:val="000A6B81"/>
    <w:rsid w:val="000B1A69"/>
    <w:rsid w:val="000E5AEA"/>
    <w:rsid w:val="000F12ED"/>
    <w:rsid w:val="0014078A"/>
    <w:rsid w:val="00145389"/>
    <w:rsid w:val="00154515"/>
    <w:rsid w:val="0015697F"/>
    <w:rsid w:val="00174214"/>
    <w:rsid w:val="001919CE"/>
    <w:rsid w:val="00191BE0"/>
    <w:rsid w:val="001C3100"/>
    <w:rsid w:val="001D0C95"/>
    <w:rsid w:val="001F1F5B"/>
    <w:rsid w:val="00216058"/>
    <w:rsid w:val="00240198"/>
    <w:rsid w:val="00250673"/>
    <w:rsid w:val="002619A5"/>
    <w:rsid w:val="00282FDF"/>
    <w:rsid w:val="002840E0"/>
    <w:rsid w:val="00293EE8"/>
    <w:rsid w:val="002B481C"/>
    <w:rsid w:val="002C0407"/>
    <w:rsid w:val="002C53E5"/>
    <w:rsid w:val="00300C04"/>
    <w:rsid w:val="00324240"/>
    <w:rsid w:val="00334CC9"/>
    <w:rsid w:val="00353FB5"/>
    <w:rsid w:val="003707E0"/>
    <w:rsid w:val="003744C1"/>
    <w:rsid w:val="003800F6"/>
    <w:rsid w:val="00381A30"/>
    <w:rsid w:val="003A7384"/>
    <w:rsid w:val="003B2088"/>
    <w:rsid w:val="003C30A2"/>
    <w:rsid w:val="003C3742"/>
    <w:rsid w:val="003C6C97"/>
    <w:rsid w:val="003F5609"/>
    <w:rsid w:val="004116BE"/>
    <w:rsid w:val="0041632D"/>
    <w:rsid w:val="004237F7"/>
    <w:rsid w:val="0042575E"/>
    <w:rsid w:val="004943D3"/>
    <w:rsid w:val="004D0EF4"/>
    <w:rsid w:val="004D5EA8"/>
    <w:rsid w:val="004D7F3F"/>
    <w:rsid w:val="004F5F30"/>
    <w:rsid w:val="004F60B1"/>
    <w:rsid w:val="00505155"/>
    <w:rsid w:val="0051412C"/>
    <w:rsid w:val="005401F0"/>
    <w:rsid w:val="005422BF"/>
    <w:rsid w:val="00556B4B"/>
    <w:rsid w:val="0057136D"/>
    <w:rsid w:val="0057486A"/>
    <w:rsid w:val="00583C60"/>
    <w:rsid w:val="005908F7"/>
    <w:rsid w:val="00596F80"/>
    <w:rsid w:val="005C4F1B"/>
    <w:rsid w:val="005F45E5"/>
    <w:rsid w:val="005F5699"/>
    <w:rsid w:val="006053F8"/>
    <w:rsid w:val="00613C8C"/>
    <w:rsid w:val="00626736"/>
    <w:rsid w:val="00644D7E"/>
    <w:rsid w:val="00647B85"/>
    <w:rsid w:val="00691759"/>
    <w:rsid w:val="006B20EF"/>
    <w:rsid w:val="006B78A4"/>
    <w:rsid w:val="006C1490"/>
    <w:rsid w:val="006E0368"/>
    <w:rsid w:val="006E51CC"/>
    <w:rsid w:val="00700231"/>
    <w:rsid w:val="00721392"/>
    <w:rsid w:val="0072206B"/>
    <w:rsid w:val="007235DA"/>
    <w:rsid w:val="007321A6"/>
    <w:rsid w:val="00737B68"/>
    <w:rsid w:val="00744589"/>
    <w:rsid w:val="00750EC8"/>
    <w:rsid w:val="00763BB0"/>
    <w:rsid w:val="00763C7C"/>
    <w:rsid w:val="00784945"/>
    <w:rsid w:val="00792074"/>
    <w:rsid w:val="007B3418"/>
    <w:rsid w:val="007B3CBD"/>
    <w:rsid w:val="007B6C84"/>
    <w:rsid w:val="007D3564"/>
    <w:rsid w:val="007F0A40"/>
    <w:rsid w:val="007F50CC"/>
    <w:rsid w:val="00815493"/>
    <w:rsid w:val="00831B93"/>
    <w:rsid w:val="0088113B"/>
    <w:rsid w:val="00887A3C"/>
    <w:rsid w:val="00893E5D"/>
    <w:rsid w:val="008C25D8"/>
    <w:rsid w:val="008F211E"/>
    <w:rsid w:val="00916F9A"/>
    <w:rsid w:val="00917B3C"/>
    <w:rsid w:val="009228D0"/>
    <w:rsid w:val="009B5889"/>
    <w:rsid w:val="009C05D7"/>
    <w:rsid w:val="009D0A27"/>
    <w:rsid w:val="009D0D22"/>
    <w:rsid w:val="009E354D"/>
    <w:rsid w:val="009F0175"/>
    <w:rsid w:val="009F5B5A"/>
    <w:rsid w:val="00A03F14"/>
    <w:rsid w:val="00A17B47"/>
    <w:rsid w:val="00A22B39"/>
    <w:rsid w:val="00A31EE9"/>
    <w:rsid w:val="00A439DC"/>
    <w:rsid w:val="00A502E6"/>
    <w:rsid w:val="00A51D3E"/>
    <w:rsid w:val="00A53FE2"/>
    <w:rsid w:val="00A568E3"/>
    <w:rsid w:val="00A577BE"/>
    <w:rsid w:val="00A705C4"/>
    <w:rsid w:val="00A7132E"/>
    <w:rsid w:val="00A9361A"/>
    <w:rsid w:val="00AB3CDD"/>
    <w:rsid w:val="00AD18B4"/>
    <w:rsid w:val="00AD7DC4"/>
    <w:rsid w:val="00B056D5"/>
    <w:rsid w:val="00B10BBB"/>
    <w:rsid w:val="00B219BA"/>
    <w:rsid w:val="00B2457E"/>
    <w:rsid w:val="00B24E0C"/>
    <w:rsid w:val="00B368DE"/>
    <w:rsid w:val="00B42244"/>
    <w:rsid w:val="00B43552"/>
    <w:rsid w:val="00B462DE"/>
    <w:rsid w:val="00B51194"/>
    <w:rsid w:val="00B65AC7"/>
    <w:rsid w:val="00B97607"/>
    <w:rsid w:val="00BA43D0"/>
    <w:rsid w:val="00BC3412"/>
    <w:rsid w:val="00BD1E85"/>
    <w:rsid w:val="00BE0EEF"/>
    <w:rsid w:val="00BE0F67"/>
    <w:rsid w:val="00BE5EBB"/>
    <w:rsid w:val="00C63BEA"/>
    <w:rsid w:val="00C70779"/>
    <w:rsid w:val="00CA6D38"/>
    <w:rsid w:val="00CB2605"/>
    <w:rsid w:val="00CC05AB"/>
    <w:rsid w:val="00CD1AA2"/>
    <w:rsid w:val="00CD722C"/>
    <w:rsid w:val="00CE2908"/>
    <w:rsid w:val="00CF676B"/>
    <w:rsid w:val="00D05BAB"/>
    <w:rsid w:val="00D22420"/>
    <w:rsid w:val="00D546B7"/>
    <w:rsid w:val="00D816B3"/>
    <w:rsid w:val="00D84562"/>
    <w:rsid w:val="00D90D7A"/>
    <w:rsid w:val="00DA0A4E"/>
    <w:rsid w:val="00DB373E"/>
    <w:rsid w:val="00DB3BBE"/>
    <w:rsid w:val="00DB3CD1"/>
    <w:rsid w:val="00DB7C8B"/>
    <w:rsid w:val="00DE4DEE"/>
    <w:rsid w:val="00E04ADA"/>
    <w:rsid w:val="00E111CD"/>
    <w:rsid w:val="00E24FB5"/>
    <w:rsid w:val="00E41FFB"/>
    <w:rsid w:val="00E42BA0"/>
    <w:rsid w:val="00E434F0"/>
    <w:rsid w:val="00E43C2A"/>
    <w:rsid w:val="00E4688D"/>
    <w:rsid w:val="00E4737C"/>
    <w:rsid w:val="00E47D73"/>
    <w:rsid w:val="00E60E9E"/>
    <w:rsid w:val="00E842E2"/>
    <w:rsid w:val="00E932A0"/>
    <w:rsid w:val="00E93557"/>
    <w:rsid w:val="00E974F9"/>
    <w:rsid w:val="00EC6261"/>
    <w:rsid w:val="00ED0F59"/>
    <w:rsid w:val="00EF6524"/>
    <w:rsid w:val="00F23743"/>
    <w:rsid w:val="00F2678F"/>
    <w:rsid w:val="00F53B2E"/>
    <w:rsid w:val="00F635F9"/>
    <w:rsid w:val="00F8529F"/>
    <w:rsid w:val="00FB61CF"/>
    <w:rsid w:val="00FC5211"/>
    <w:rsid w:val="00FD157A"/>
    <w:rsid w:val="00FD26BA"/>
    <w:rsid w:val="00FE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4FF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BB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3BBE"/>
    <w:pPr>
      <w:spacing w:after="160" w:line="259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C6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6C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BB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3BBE"/>
    <w:pPr>
      <w:spacing w:after="160" w:line="259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C6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6C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9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Куттымурат Шамшиев</dc:creator>
  <cp:lastModifiedBy>Мадина Ешенханова</cp:lastModifiedBy>
  <cp:revision>23</cp:revision>
  <cp:lastPrinted>2025-03-04T06:19:00Z</cp:lastPrinted>
  <dcterms:created xsi:type="dcterms:W3CDTF">2024-12-30T05:45:00Z</dcterms:created>
  <dcterms:modified xsi:type="dcterms:W3CDTF">2025-03-06T12:31:00Z</dcterms:modified>
</cp:coreProperties>
</file>